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11" w:rsidRPr="00B857C7" w:rsidRDefault="00AB7B11" w:rsidP="00AB7B1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поступить, если купленное место в вагоне плацкарте занято иным лицом.</w:t>
      </w:r>
    </w:p>
    <w:p w:rsidR="00AB7B11" w:rsidRPr="00B857C7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B11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Согласно  ст. 23 Постановления Правительства Российской Федерации от 11 марта 1999 г. № 277 «Об утверждении правил оказания услуг по перевозке пассажиров, а также грузов, багажа и </w:t>
      </w:r>
      <w:proofErr w:type="spellStart"/>
      <w:r w:rsidRPr="00B857C7">
        <w:rPr>
          <w:rFonts w:ascii="Times New Roman" w:eastAsia="Calibri" w:hAnsi="Times New Roman" w:cs="Times New Roman"/>
          <w:sz w:val="28"/>
          <w:szCs w:val="28"/>
        </w:rPr>
        <w:t>грузобагажа</w:t>
      </w:r>
      <w:proofErr w:type="spellEnd"/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 для личных (бытовых) нужд на федеральном железнодорожном транспорте» в случае невозможности предоставить пассажиру место в вагоне согласно проездному документу (билету) железная дорога обязана предоставить такому пассажиру при его согласии место в другом вагоне</w:t>
      </w:r>
      <w:proofErr w:type="gramEnd"/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, в том числе в вагоне более высокой категории, без взимания доплаты. </w:t>
      </w:r>
    </w:p>
    <w:p w:rsidR="00AB7B11" w:rsidRPr="00B857C7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C7">
        <w:rPr>
          <w:rFonts w:ascii="Times New Roman" w:eastAsia="Calibri" w:hAnsi="Times New Roman" w:cs="Times New Roman"/>
          <w:sz w:val="28"/>
          <w:szCs w:val="28"/>
        </w:rPr>
        <w:t>Если пассажиру предоставлено с его согласия место, стоимость которого ниже стоимости купленного им проездного документа (билета), пассажиру возвращается разница в стоимости проезда в порядке, определяемом </w:t>
      </w:r>
      <w:hyperlink r:id="rId4" w:anchor="block_42000" w:tgtFrame="_blank" w:history="1">
        <w:r w:rsidRPr="00B857C7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 перевозок пассажиров, багажа и </w:t>
      </w:r>
      <w:proofErr w:type="spellStart"/>
      <w:r w:rsidRPr="00B857C7">
        <w:rPr>
          <w:rFonts w:ascii="Times New Roman" w:eastAsia="Calibri" w:hAnsi="Times New Roman" w:cs="Times New Roman"/>
          <w:sz w:val="28"/>
          <w:szCs w:val="28"/>
        </w:rPr>
        <w:t>грузобагажа</w:t>
      </w:r>
      <w:proofErr w:type="spellEnd"/>
      <w:r w:rsidRPr="00B8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B11" w:rsidRPr="00B857C7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проводник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r w:rsidRPr="00B857C7">
        <w:rPr>
          <w:rFonts w:ascii="Times New Roman" w:eastAsia="Calibri" w:hAnsi="Times New Roman" w:cs="Times New Roman"/>
          <w:sz w:val="28"/>
          <w:szCs w:val="28"/>
        </w:rPr>
        <w:t>предостави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место пассажиру </w:t>
      </w:r>
      <w:r w:rsidRPr="00B857C7">
        <w:rPr>
          <w:rFonts w:ascii="Times New Roman" w:eastAsia="Calibri" w:hAnsi="Times New Roman" w:cs="Times New Roman"/>
          <w:sz w:val="28"/>
          <w:szCs w:val="28"/>
        </w:rPr>
        <w:t>в вагоне более высокого класса. </w:t>
      </w:r>
    </w:p>
    <w:p w:rsidR="00AB7B11" w:rsidRPr="00B857C7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B11" w:rsidRDefault="00AB7B11" w:rsidP="00AB7B1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B7B11" w:rsidRPr="00B857C7" w:rsidRDefault="00AB7B11" w:rsidP="00AB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П</w:t>
      </w:r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омощник прокурора </w:t>
      </w:r>
      <w:proofErr w:type="spellStart"/>
      <w:r w:rsidRPr="00B857C7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И.С. </w:t>
      </w:r>
      <w:r w:rsidRPr="00B857C7">
        <w:rPr>
          <w:rFonts w:ascii="Times New Roman" w:eastAsia="Calibri" w:hAnsi="Times New Roman" w:cs="Times New Roman"/>
          <w:sz w:val="28"/>
          <w:szCs w:val="28"/>
        </w:rPr>
        <w:t>Иванюк </w:t>
      </w:r>
    </w:p>
    <w:p w:rsidR="005A0218" w:rsidRPr="00AB7B11" w:rsidRDefault="005A0218" w:rsidP="00AB7B11"/>
    <w:sectPr w:rsidR="005A0218" w:rsidRPr="00AB7B11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4F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C6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B1"/>
    <w:rsid w:val="00676774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A74"/>
    <w:rsid w:val="00767C92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1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D25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DAF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EEB"/>
    <w:rsid w:val="00F70032"/>
    <w:rsid w:val="00F7005D"/>
    <w:rsid w:val="00F701B6"/>
    <w:rsid w:val="00F70555"/>
    <w:rsid w:val="00F70A6F"/>
    <w:rsid w:val="00F70B39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4F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78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2021-04-29T17:31:00Z</dcterms:created>
  <dcterms:modified xsi:type="dcterms:W3CDTF">2021-04-29T17:31:00Z</dcterms:modified>
</cp:coreProperties>
</file>